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5ED" w:rsidRDefault="00ED65ED">
      <w:pPr>
        <w:rPr>
          <w:rFonts w:ascii="Calibri" w:eastAsia="Times New Roman" w:hAnsi="Calibri"/>
        </w:rPr>
      </w:pPr>
      <w:r>
        <w:rPr>
          <w:rFonts w:ascii="Calibri" w:eastAsia="Times New Roman" w:hAnsi="Calibri"/>
          <w:b/>
          <w:bCs/>
        </w:rPr>
        <w:t xml:space="preserve">VICTORIAN DESALINATION PROJECT </w:t>
      </w:r>
      <w:r w:rsidRPr="00ED65ED">
        <w:rPr>
          <w:rFonts w:ascii="Calibri" w:eastAsia="Times New Roman" w:hAnsi="Calibri"/>
          <w:b/>
          <w:bCs/>
        </w:rPr>
        <w:t xml:space="preserve">(VDP) </w:t>
      </w:r>
      <w:r>
        <w:rPr>
          <w:rFonts w:ascii="Calibri" w:eastAsia="Times New Roman" w:hAnsi="Calibri"/>
          <w:b/>
          <w:bCs/>
        </w:rPr>
        <w:t>UPDATE – 30 DECEMBER 2016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ascii="Calibri" w:eastAsia="Times New Roman" w:hAnsi="Calibri"/>
        </w:rPr>
        <w:t>Work is underway to fix the switchgear that links the power cable to the plant which was damaged during the cable's re-energisation. The desalination plant itself has not been damaged.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ascii="Calibri" w:eastAsia="Times New Roman" w:hAnsi="Calibri"/>
        </w:rPr>
        <w:t>A preliminary assessment indicates the incident is not linked to the underground power cable.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ascii="Calibri" w:eastAsia="Times New Roman" w:hAnsi="Calibri"/>
        </w:rPr>
        <w:t xml:space="preserve">The incident occurred while the third section of cable that powers the desalination plant was being re-energised. 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ascii="Calibri" w:eastAsia="Times New Roman" w:hAnsi="Calibri"/>
        </w:rPr>
        <w:t xml:space="preserve">Further detailed investigations are taking place to establish the cause of the incident. The plant will not operate until the repair works are completed. 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ascii="Calibri" w:eastAsia="Times New Roman" w:hAnsi="Calibri"/>
          <w:b/>
          <w:bCs/>
        </w:rPr>
        <w:t>Background</w:t>
      </w:r>
      <w:r>
        <w:rPr>
          <w:rFonts w:eastAsia="Times New Roman"/>
        </w:rPr>
        <w:br/>
      </w:r>
      <w:r>
        <w:rPr>
          <w:rFonts w:ascii="Calibri" w:eastAsia="Times New Roman" w:hAnsi="Calibri"/>
        </w:rPr>
        <w:t>Re-energisation of the power cable occurred in three stages. Section one and two were re-energised earlier this month</w:t>
      </w:r>
      <w:r>
        <w:rPr>
          <w:rFonts w:ascii="Calibri" w:eastAsia="Times New Roman" w:hAnsi="Calibri"/>
        </w:rPr>
        <w:t xml:space="preserve">.  </w:t>
      </w:r>
      <w:r w:rsidRPr="00ED65ED">
        <w:rPr>
          <w:rFonts w:ascii="Calibri" w:eastAsia="Times New Roman" w:hAnsi="Calibri"/>
        </w:rPr>
        <w:t>An incident occurred during the re-energisation of section 3 which resulted in damage to the Gas Insulated Switchgear (GIS).</w:t>
      </w:r>
    </w:p>
    <w:p w:rsidR="00A36EDD" w:rsidRDefault="00ED65ED">
      <w:r w:rsidRPr="00ED65ED">
        <w:rPr>
          <w:rFonts w:ascii="Calibri" w:eastAsia="Times New Roman" w:hAnsi="Calibri"/>
        </w:rPr>
        <w:br/>
      </w:r>
      <w:r>
        <w:rPr>
          <w:rFonts w:ascii="Calibri" w:eastAsia="Times New Roman" w:hAnsi="Calibri"/>
        </w:rPr>
        <w:t>The GIS is a self-contained, terminal station which “steps down” high voltage electricity (220KV) to a lower voltage (22KV) which is then used by the plant site to operate the various components that make up the VDP.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ascii="Calibri" w:eastAsia="Times New Roman" w:hAnsi="Calibri"/>
        </w:rPr>
        <w:t xml:space="preserve">The reason for </w:t>
      </w:r>
      <w:r>
        <w:rPr>
          <w:rFonts w:ascii="Calibri" w:eastAsia="Times New Roman" w:hAnsi="Calibri"/>
        </w:rPr>
        <w:t>the</w:t>
      </w:r>
      <w:r w:rsidRPr="00ED65ED">
        <w:rPr>
          <w:rFonts w:ascii="Calibri" w:eastAsia="Times New Roman" w:hAnsi="Calibri"/>
        </w:rPr>
        <w:t xml:space="preserve"> </w:t>
      </w:r>
      <w:r w:rsidRPr="00ED65ED">
        <w:rPr>
          <w:rFonts w:ascii="Calibri" w:eastAsia="Times New Roman" w:hAnsi="Calibri"/>
        </w:rPr>
        <w:t xml:space="preserve">incident </w:t>
      </w:r>
      <w:r>
        <w:rPr>
          <w:rFonts w:ascii="Calibri" w:eastAsia="Times New Roman" w:hAnsi="Calibri"/>
        </w:rPr>
        <w:t>is still being investigated. The GIS is renowned as being a highly reliable, safe, low maintenance piece of infrastructure, so this incident is unusual.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ascii="Calibri" w:eastAsia="Times New Roman" w:hAnsi="Calibri"/>
        </w:rPr>
        <w:t>Our team is working as quickly as possible to repair the switchgear, to enable the plant t</w:t>
      </w:r>
      <w:r>
        <w:rPr>
          <w:rFonts w:ascii="Calibri" w:eastAsia="Times New Roman" w:hAnsi="Calibri"/>
        </w:rPr>
        <w:t>o commence operation and fulfil</w:t>
      </w:r>
      <w:r>
        <w:rPr>
          <w:rFonts w:ascii="Calibri" w:eastAsia="Times New Roman" w:hAnsi="Calibri"/>
        </w:rPr>
        <w:t xml:space="preserve"> the 50Gl water order.</w:t>
      </w:r>
      <w:r>
        <w:rPr>
          <w:rFonts w:eastAsia="Times New Roman"/>
        </w:rPr>
        <w:br/>
      </w:r>
    </w:p>
    <w:p w:rsidR="00ED65ED" w:rsidRPr="00ED65ED" w:rsidRDefault="00ED65ED">
      <w:pPr>
        <w:rPr>
          <w:b/>
        </w:rPr>
      </w:pPr>
      <w:bookmarkStart w:id="0" w:name="_GoBack"/>
      <w:r w:rsidRPr="00ED65ED">
        <w:rPr>
          <w:b/>
        </w:rPr>
        <w:t>For further information:</w:t>
      </w:r>
    </w:p>
    <w:bookmarkEnd w:id="0"/>
    <w:p w:rsidR="00ED65ED" w:rsidRDefault="00ED65ED"/>
    <w:p w:rsidR="00ED65ED" w:rsidRDefault="00ED65ED" w:rsidP="00ED65ED">
      <w:pPr>
        <w:spacing w:after="0" w:line="240" w:lineRule="auto"/>
      </w:pPr>
      <w:r>
        <w:t>Louisa McPhee</w:t>
      </w:r>
    </w:p>
    <w:p w:rsidR="00ED65ED" w:rsidRDefault="00ED65ED" w:rsidP="00ED65ED">
      <w:pPr>
        <w:spacing w:after="0" w:line="240" w:lineRule="auto"/>
      </w:pPr>
      <w:r>
        <w:t>Mob: 0425 754 804</w:t>
      </w:r>
    </w:p>
    <w:sectPr w:rsidR="00ED65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5ED"/>
    <w:rsid w:val="00A36EDD"/>
    <w:rsid w:val="00ED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51B887-BE08-41EA-A144-D54A1B1B2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Louisa McPhee</dc:creator>
  <cp:keywords/>
  <dc:description/>
  <cp:lastModifiedBy>Louisa McPhee</cp:lastModifiedBy>
  <cp:revision>1</cp:revision>
  <dcterms:created xsi:type="dcterms:W3CDTF">2016-12-31T00:09:00Z</dcterms:created>
  <dcterms:modified xsi:type="dcterms:W3CDTF">2016-12-31T00:13:00Z</dcterms:modified>
</cp:coreProperties>
</file>